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6F" w:rsidRDefault="00CC176F" w:rsidP="00CC176F">
      <w:r>
        <w:t xml:space="preserve">PYTANIA </w:t>
      </w:r>
    </w:p>
    <w:p w:rsidR="00CC176F" w:rsidRDefault="00CC176F" w:rsidP="00CC176F">
      <w:r>
        <w:t xml:space="preserve">Odpowiedzi pisane odręcznie  proszę odesłać na adres      </w:t>
      </w:r>
      <w:r>
        <w:rPr>
          <w:color w:val="00B050"/>
        </w:rPr>
        <w:t>tadgerus@gmail.com</w:t>
      </w:r>
    </w:p>
    <w:p w:rsidR="00CC176F" w:rsidRDefault="00CC176F" w:rsidP="00CC176F">
      <w:r>
        <w:t xml:space="preserve">ZAWODY </w:t>
      </w:r>
    </w:p>
    <w:p w:rsidR="00CC176F" w:rsidRDefault="00CC176F" w:rsidP="00CC176F">
      <w:r>
        <w:t>Monter sieci i instalacji sanitarnych oraz Monter zabudowy i robót wykończeniowych w budownictwie-PODSTAWY BUDOWNICTWA</w:t>
      </w:r>
    </w:p>
    <w:p w:rsidR="004D35AB" w:rsidRDefault="004D35AB" w:rsidP="004D35AB">
      <w:r>
        <w:t>1.Kiedy następuje odkształcenie plastyczne materiału, a kiedy następuje zniszczenie materiału?</w:t>
      </w:r>
    </w:p>
    <w:p w:rsidR="004D35AB" w:rsidRDefault="004D35AB" w:rsidP="004D35AB">
      <w:r>
        <w:t>2.Narysować schemat konstrukcji budynku i opisać elementy na rysunku.</w:t>
      </w:r>
    </w:p>
    <w:p w:rsidR="000A6539" w:rsidRDefault="000A6539">
      <w:bookmarkStart w:id="0" w:name="_GoBack"/>
      <w:bookmarkEnd w:id="0"/>
    </w:p>
    <w:sectPr w:rsidR="000A6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87"/>
    <w:rsid w:val="000A6539"/>
    <w:rsid w:val="004D35AB"/>
    <w:rsid w:val="00546F87"/>
    <w:rsid w:val="00CC176F"/>
    <w:rsid w:val="00EA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7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325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2022-01-05T12:17:00Z</dcterms:created>
  <dcterms:modified xsi:type="dcterms:W3CDTF">2022-01-05T13:01:00Z</dcterms:modified>
</cp:coreProperties>
</file>